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E5604">
      <w:pPr>
        <w:adjustRightInd w:val="0"/>
        <w:snapToGrid w:val="0"/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 w14:paraId="661AEFE8">
      <w:pPr>
        <w:tabs>
          <w:tab w:val="left" w:pos="0"/>
        </w:tabs>
        <w:snapToGrid w:val="0"/>
        <w:spacing w:line="560" w:lineRule="exact"/>
        <w:ind w:left="0" w:leftChars="-1" w:hanging="2"/>
        <w:jc w:val="center"/>
        <w:rPr>
          <w:rFonts w:eastAsia="仿宋"/>
          <w:bCs/>
          <w:sz w:val="36"/>
          <w:szCs w:val="36"/>
        </w:rPr>
      </w:pPr>
    </w:p>
    <w:p w14:paraId="1DE8D773">
      <w:pPr>
        <w:tabs>
          <w:tab w:val="left" w:pos="0"/>
        </w:tabs>
        <w:snapToGrid w:val="0"/>
        <w:spacing w:line="560" w:lineRule="exact"/>
        <w:ind w:left="0" w:leftChars="-1" w:hanging="2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广西医科大学教学成果奖（研究生教育）评定工作联系人信息表</w:t>
      </w:r>
    </w:p>
    <w:p w14:paraId="45E7834B">
      <w:pPr>
        <w:tabs>
          <w:tab w:val="left" w:pos="0"/>
        </w:tabs>
        <w:snapToGrid w:val="0"/>
        <w:spacing w:line="560" w:lineRule="exact"/>
        <w:rPr>
          <w:rFonts w:hint="eastAsia" w:ascii="宋体" w:hAnsi="宋体"/>
          <w:bCs/>
          <w:sz w:val="28"/>
          <w:szCs w:val="28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615"/>
        <w:gridCol w:w="1292"/>
        <w:gridCol w:w="1133"/>
        <w:gridCol w:w="1940"/>
        <w:gridCol w:w="1937"/>
        <w:gridCol w:w="1618"/>
        <w:gridCol w:w="2866"/>
      </w:tblGrid>
      <w:tr w14:paraId="5F92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07" w:type="pct"/>
            <w:noWrap w:val="0"/>
            <w:vAlign w:val="center"/>
          </w:tcPr>
          <w:p w14:paraId="27959CF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推荐单位</w:t>
            </w:r>
          </w:p>
        </w:tc>
        <w:tc>
          <w:tcPr>
            <w:tcW w:w="546" w:type="pct"/>
            <w:noWrap w:val="0"/>
            <w:vAlign w:val="center"/>
          </w:tcPr>
          <w:p w14:paraId="344C4DF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437" w:type="pct"/>
            <w:noWrap w:val="0"/>
            <w:vAlign w:val="center"/>
          </w:tcPr>
          <w:p w14:paraId="241EBE3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部门</w:t>
            </w:r>
          </w:p>
        </w:tc>
        <w:tc>
          <w:tcPr>
            <w:tcW w:w="383" w:type="pct"/>
            <w:noWrap w:val="0"/>
            <w:vAlign w:val="center"/>
          </w:tcPr>
          <w:p w14:paraId="3DE4AAE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656" w:type="pct"/>
            <w:noWrap w:val="0"/>
            <w:vAlign w:val="center"/>
          </w:tcPr>
          <w:p w14:paraId="1D8ED1C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655" w:type="pct"/>
            <w:noWrap w:val="0"/>
            <w:vAlign w:val="center"/>
          </w:tcPr>
          <w:p w14:paraId="6AC1CF7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547" w:type="pct"/>
            <w:noWrap w:val="0"/>
            <w:vAlign w:val="center"/>
          </w:tcPr>
          <w:p w14:paraId="7680BE4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</w:t>
            </w:r>
            <w:r>
              <w:rPr>
                <w:rFonts w:ascii="宋体" w:hAnsi="宋体"/>
                <w:sz w:val="24"/>
              </w:rPr>
              <w:t xml:space="preserve">Q 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969" w:type="pct"/>
            <w:noWrap w:val="0"/>
            <w:vAlign w:val="center"/>
          </w:tcPr>
          <w:p w14:paraId="51C8FFC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电子邮件（必须）</w:t>
            </w:r>
          </w:p>
        </w:tc>
      </w:tr>
      <w:tr w14:paraId="1114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07" w:type="pct"/>
            <w:noWrap w:val="0"/>
            <w:vAlign w:val="center"/>
          </w:tcPr>
          <w:p w14:paraId="35216E9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546" w:type="pct"/>
            <w:noWrap w:val="0"/>
            <w:vAlign w:val="center"/>
          </w:tcPr>
          <w:p w14:paraId="0AEE5FF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437" w:type="pct"/>
            <w:noWrap w:val="0"/>
            <w:vAlign w:val="center"/>
          </w:tcPr>
          <w:p w14:paraId="53E2024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12DD460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656" w:type="pct"/>
            <w:noWrap w:val="0"/>
            <w:vAlign w:val="center"/>
          </w:tcPr>
          <w:p w14:paraId="50DB02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13587C3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547" w:type="pct"/>
            <w:noWrap w:val="0"/>
            <w:vAlign w:val="center"/>
          </w:tcPr>
          <w:p w14:paraId="2B238AC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969" w:type="pct"/>
            <w:noWrap w:val="0"/>
            <w:vAlign w:val="center"/>
          </w:tcPr>
          <w:p w14:paraId="67B31C7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14:paraId="02DD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07" w:type="pct"/>
            <w:noWrap w:val="0"/>
            <w:vAlign w:val="center"/>
          </w:tcPr>
          <w:p w14:paraId="41A644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546" w:type="pct"/>
            <w:noWrap w:val="0"/>
            <w:vAlign w:val="center"/>
          </w:tcPr>
          <w:p w14:paraId="2B41B66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437" w:type="pct"/>
            <w:noWrap w:val="0"/>
            <w:vAlign w:val="center"/>
          </w:tcPr>
          <w:p w14:paraId="6AE8EA8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83" w:type="pct"/>
            <w:noWrap w:val="0"/>
            <w:vAlign w:val="center"/>
          </w:tcPr>
          <w:p w14:paraId="135B95E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656" w:type="pct"/>
            <w:noWrap w:val="0"/>
            <w:vAlign w:val="center"/>
          </w:tcPr>
          <w:p w14:paraId="2A47F4C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655" w:type="pct"/>
            <w:noWrap w:val="0"/>
            <w:vAlign w:val="center"/>
          </w:tcPr>
          <w:p w14:paraId="79B378C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547" w:type="pct"/>
            <w:noWrap w:val="0"/>
            <w:vAlign w:val="center"/>
          </w:tcPr>
          <w:p w14:paraId="1E3AB8E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969" w:type="pct"/>
            <w:noWrap w:val="0"/>
            <w:vAlign w:val="center"/>
          </w:tcPr>
          <w:p w14:paraId="19C3375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</w:tbl>
    <w:p w14:paraId="4CF2CB96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417" w:right="1134" w:bottom="1134" w:left="1134" w:header="851" w:footer="1559" w:gutter="0"/>
      <w:cols w:space="720" w:num="1"/>
      <w:rtlGutter w:val="0"/>
      <w:docGrid w:linePitch="584" w:charSpace="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A22C7">
    <w:pPr>
      <w:pStyle w:val="3"/>
      <w:ind w:right="360" w:firstLine="360"/>
      <w:rPr>
        <w:rFonts w:hint="eastAsia" w:ascii="仿宋" w:hAnsi="仿宋" w:eastAsia="仿宋" w:cs="仿宋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B12AE">
    <w:pPr>
      <w:pStyle w:val="3"/>
      <w:ind w:right="360" w:firstLine="0"/>
      <w:rPr>
        <w:rFonts w:hint="eastAsia" w:ascii="仿宋" w:hAnsi="仿宋" w:eastAsia="仿宋" w:cs="仿宋"/>
      </w:rPr>
    </w:pPr>
    <w:r>
      <w:rPr>
        <w:rStyle w:val="6"/>
        <w:rFonts w:hint="eastAsia" w:ascii="仿宋" w:hAnsi="仿宋" w:eastAsia="仿宋" w:cs="仿宋"/>
        <w:sz w:val="28"/>
        <w:szCs w:val="28"/>
      </w:rPr>
      <w:t xml:space="preserve">— 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begin"/>
    </w:r>
    <w:r>
      <w:rPr>
        <w:rStyle w:val="6"/>
        <w:rFonts w:hint="eastAsia" w:ascii="仿宋" w:hAnsi="仿宋" w:eastAsia="仿宋" w:cs="仿宋"/>
        <w:sz w:val="28"/>
        <w:szCs w:val="28"/>
      </w:rPr>
      <w:instrText xml:space="preserve">PAGE  </w:instrText>
    </w:r>
    <w:r>
      <w:rPr>
        <w:rStyle w:val="6"/>
        <w:rFonts w:hint="eastAsia" w:ascii="仿宋" w:hAnsi="仿宋" w:eastAsia="仿宋" w:cs="仿宋"/>
        <w:sz w:val="28"/>
        <w:szCs w:val="28"/>
      </w:rPr>
      <w:fldChar w:fldCharType="separate"/>
    </w:r>
    <w:r>
      <w:rPr>
        <w:rStyle w:val="6"/>
        <w:rFonts w:hint="eastAsia" w:ascii="仿宋" w:hAnsi="仿宋" w:eastAsia="仿宋" w:cs="仿宋"/>
        <w:sz w:val="28"/>
        <w:szCs w:val="28"/>
      </w:rPr>
      <w:t>3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end"/>
    </w:r>
    <w:r>
      <w:rPr>
        <w:rStyle w:val="6"/>
        <w:rFonts w:hint="eastAsia" w:ascii="仿宋" w:hAnsi="仿宋" w:eastAsia="仿宋" w:cs="仿宋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A176D"/>
    <w:rsid w:val="1A224F95"/>
    <w:rsid w:val="26725D14"/>
    <w:rsid w:val="6AD83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Arial Unicode MS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56</Characters>
  <Lines>0</Lines>
  <Paragraphs>0</Paragraphs>
  <TotalTime>0</TotalTime>
  <ScaleCrop>false</ScaleCrop>
  <LinksUpToDate>false</LinksUpToDate>
  <CharactersWithSpaces>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PC</cp:lastModifiedBy>
  <dcterms:modified xsi:type="dcterms:W3CDTF">2025-02-19T09:48:27Z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eyJoZGlkIjoiMDI3NTFjZTVhYTlmYmMyZjQ4MjVlMzMyYzU3MDZjNGMiLCJ1c2VySWQiOiIzNzc2MzcxMzAifQ==</vt:lpwstr>
  </property>
  <property fmtid="{D5CDD505-2E9C-101B-9397-08002B2CF9AE}" pid="4" name="ICV">
    <vt:lpwstr>E281B91E694C4707B0A6EF929434CB15_12</vt:lpwstr>
  </property>
</Properties>
</file>